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bookmarkStart w:id="0" w:name="_GoBack"/>
      <w:bookmarkEnd w:id="0"/>
      <w:r>
        <w:t>[Name und Anschrift</w:t>
      </w:r>
      <w:r>
        <w:tab/>
        <w:t>[Datum]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>
        <w:t>der kommunalen Körperschaft]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>
        <w:t>An d</w:t>
      </w:r>
      <w:r w:rsidR="0078147C">
        <w:t>ie</w:t>
      </w:r>
    </w:p>
    <w:p w:rsidR="00DB67EA" w:rsidRDefault="00EC6AD2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>
        <w:t xml:space="preserve">Landesdirektion Sachsen </w:t>
      </w:r>
    </w:p>
    <w:p w:rsidR="005C674F" w:rsidRDefault="005C674F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>
        <w:t>Referat 21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EC6AD2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 w:rsidRPr="00EC6AD2">
        <w:t>09105 Chemnitz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-1560"/>
          <w:tab w:val="left" w:pos="318"/>
          <w:tab w:val="left" w:pos="760"/>
          <w:tab w:val="left" w:pos="936"/>
          <w:tab w:val="right" w:pos="9070"/>
        </w:tabs>
        <w:rPr>
          <w:b/>
          <w:sz w:val="28"/>
        </w:rPr>
      </w:pPr>
      <w:r>
        <w:rPr>
          <w:b/>
          <w:sz w:val="28"/>
        </w:rPr>
        <w:t>Antrag auf Erteilung der rechtsaufsichtlichen Genehmigung für ein kreditähnliches Rechtsgeschäft gemäß § 82 Abs. 5 SächsGemO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>
        <w:t>Es wird die Erteilung der rechtsaufsichtlichen Genehmigung für ein kreditähnliches Rechtsgeschäft gemäß § 82 Abs. 5 SächsGemO beantragt.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b/>
        </w:rPr>
      </w:pPr>
      <w:r>
        <w:rPr>
          <w:b/>
        </w:rPr>
        <w:t>1.</w:t>
      </w:r>
      <w:r>
        <w:rPr>
          <w:b/>
        </w:rPr>
        <w:tab/>
        <w:t>Kreditähnliches Rechtsgeschäft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>
        <w:tab/>
        <w:t>Investitionsvorhaben: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>
        <w:tab/>
        <w:t>Investitionsvolumen: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b/>
        </w:rPr>
      </w:pPr>
      <w:r>
        <w:rPr>
          <w:b/>
        </w:rPr>
        <w:t>2. Beigefügte Unterlagen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>
        <w:t>Zum Nachweis der gesetzlichen Voraussetzungen sind als Anlage folgende Unterlagen beigefügt: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701"/>
      </w:tblGrid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nil"/>
              <w:left w:val="nil"/>
            </w:tcBorders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t>Nr. der Anlage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left" w:pos="318"/>
                <w:tab w:val="left" w:pos="612"/>
                <w:tab w:val="left" w:pos="760"/>
                <w:tab w:val="left" w:pos="936"/>
              </w:tabs>
              <w:spacing w:before="120" w:after="120"/>
            </w:pPr>
            <w:r>
              <w:t>Einladung zur Sitzung des beschließenden Organs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t>1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t>Ortsübliche Bekanntmachung von Ort, Zeit und Tagesordnung der Sitzung des beschließenden Organs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t>2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t>Beschlussvorlage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t>3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t>Auszug aus der Sitzungsniederschrift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t>4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t>Beschlussausfertigung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t>5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t xml:space="preserve">Urkunde, die das genehmigungspflichtige Rechtsgeschäft </w:t>
            </w:r>
            <w:r>
              <w:lastRenderedPageBreak/>
              <w:t>beinhaltet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lastRenderedPageBreak/>
              <w:t>6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lastRenderedPageBreak/>
              <w:t>Vergabedokumentation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t>7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t>Wirtschaftlichkeitsvergleich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t>8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t>Stellungnahme zu den gesetzlichen Voraussetzungen gemäß Checkliste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t>9</w:t>
            </w:r>
          </w:p>
        </w:tc>
      </w:tr>
      <w:tr w:rsidR="00DB67EA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</w:pPr>
            <w:r>
              <w:t>Sonstige, in der Dokumentation nach Ziffer 9 bezeichneten Nachweise</w:t>
            </w:r>
          </w:p>
        </w:tc>
        <w:tc>
          <w:tcPr>
            <w:tcW w:w="1701" w:type="dxa"/>
          </w:tcPr>
          <w:p w:rsidR="00DB67EA" w:rsidRDefault="00DB67E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120" w:after="120"/>
              <w:jc w:val="center"/>
            </w:pPr>
            <w:r>
              <w:t>10</w:t>
            </w:r>
          </w:p>
        </w:tc>
      </w:tr>
    </w:tbl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  <w:r>
        <w:t>[Unterschrift]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left" w:pos="1418"/>
          <w:tab w:val="right" w:pos="9070"/>
        </w:tabs>
      </w:pPr>
      <w:r>
        <w:rPr>
          <w:u w:val="single"/>
        </w:rPr>
        <w:t>Anlagen:</w:t>
      </w:r>
      <w:r>
        <w:tab/>
        <w:t>lt. Text</w:t>
      </w:r>
    </w:p>
    <w:p w:rsidR="00DB67EA" w:rsidRDefault="00DB67EA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</w:pPr>
    </w:p>
    <w:sectPr w:rsidR="00DB67EA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077" w:right="1134" w:bottom="1077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E0" w:rsidRDefault="006900E0">
      <w:r>
        <w:separator/>
      </w:r>
    </w:p>
  </w:endnote>
  <w:endnote w:type="continuationSeparator" w:id="0">
    <w:p w:rsidR="006900E0" w:rsidRDefault="0069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EA" w:rsidRDefault="00DB67EA">
    <w:pPr>
      <w:pStyle w:val="Fuzeile"/>
    </w:pPr>
    <w:r>
      <w:tab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D2AF3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0D2AF3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EA" w:rsidRDefault="00DB67EA">
    <w:pPr>
      <w:pStyle w:val="Fuzeile"/>
      <w:rPr>
        <w:sz w:val="20"/>
      </w:rPr>
    </w:pPr>
    <w:r>
      <w:tab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D2AF3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0D2AF3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E0" w:rsidRDefault="006900E0">
      <w:r>
        <w:separator/>
      </w:r>
    </w:p>
  </w:footnote>
  <w:footnote w:type="continuationSeparator" w:id="0">
    <w:p w:rsidR="006900E0" w:rsidRDefault="0069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EA" w:rsidRDefault="00DB67E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DB67EA" w:rsidRDefault="00DB67E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EA" w:rsidRDefault="00DB67E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D2AF3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DB67EA" w:rsidRDefault="00DB67E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005"/>
    <w:multiLevelType w:val="multilevel"/>
    <w:tmpl w:val="B240B4F8"/>
    <w:name w:val="Frank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B45DC5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6113C2F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8150919"/>
    <w:multiLevelType w:val="multilevel"/>
    <w:tmpl w:val="536E3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A4D3811"/>
    <w:multiLevelType w:val="multilevel"/>
    <w:tmpl w:val="FA36B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(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17"/>
        </w:tabs>
        <w:ind w:left="357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AF67541"/>
    <w:multiLevelType w:val="multilevel"/>
    <w:tmpl w:val="B240B4F8"/>
    <w:name w:val="Frank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A5820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BF68C1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D06E6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C52D2B"/>
    <w:multiLevelType w:val="hybridMultilevel"/>
    <w:tmpl w:val="367A6052"/>
    <w:lvl w:ilvl="0">
      <w:start w:val="1"/>
      <w:numFmt w:val="decimal"/>
      <w:pStyle w:val="Kommentar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066F96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A531F74"/>
    <w:multiLevelType w:val="hybridMultilevel"/>
    <w:tmpl w:val="BDB8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55736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8F90C5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9557194"/>
    <w:multiLevelType w:val="multilevel"/>
    <w:tmpl w:val="4276183A"/>
    <w:lvl w:ilvl="0">
      <w:start w:val="1"/>
      <w:numFmt w:val="decimal"/>
      <w:pStyle w:val="Gliederu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Gliederung2"/>
      <w:lvlText w:val="%2)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(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none"/>
      <w:pStyle w:val="NeueZeile"/>
      <w:lvlText w:val=""/>
      <w:lvlJc w:val="left"/>
      <w:pPr>
        <w:tabs>
          <w:tab w:val="num" w:pos="717"/>
        </w:tabs>
        <w:ind w:left="357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5"/>
  </w:num>
  <w:num w:numId="7">
    <w:abstractNumId w:val="15"/>
  </w:num>
  <w:num w:numId="8">
    <w:abstractNumId w:val="15"/>
  </w:num>
  <w:num w:numId="9">
    <w:abstractNumId w:val="6"/>
  </w:num>
  <w:num w:numId="13">
    <w:abstractNumId w:val="11"/>
  </w:num>
  <w:num w:numId="14">
    <w:abstractNumId w:val="9"/>
  </w:num>
  <w:num w:numId="15">
    <w:abstractNumId w:val="7"/>
  </w:num>
  <w:num w:numId="16">
    <w:abstractNumId w:val="13"/>
  </w:num>
  <w:num w:numId="17">
    <w:abstractNumId w:val="8"/>
  </w:num>
  <w:num w:numId="18">
    <w:abstractNumId w:val="10"/>
  </w:num>
  <w:num w:numId="19">
    <w:abstractNumId w:val="12"/>
  </w:num>
  <w:num w:numId="20">
    <w:abstractNumId w:val="2"/>
  </w:num>
  <w:num w:numId="21">
    <w:abstractNumId w:val="0"/>
  </w:num>
  <w:num w:numId="22">
    <w:abstractNumId w:val="1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7C"/>
    <w:rsid w:val="000C63F7"/>
    <w:rsid w:val="000D2AF3"/>
    <w:rsid w:val="00231A3A"/>
    <w:rsid w:val="0056227C"/>
    <w:rsid w:val="005C674F"/>
    <w:rsid w:val="006900E0"/>
    <w:rsid w:val="0078147C"/>
    <w:rsid w:val="00864163"/>
    <w:rsid w:val="00AD50F5"/>
    <w:rsid w:val="00BB7984"/>
    <w:rsid w:val="00BF2D75"/>
    <w:rsid w:val="00DB67EA"/>
    <w:rsid w:val="00E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 1"/>
    <w:basedOn w:val="Textkrper"/>
    <w:pPr>
      <w:numPr>
        <w:numId w:val="6"/>
      </w:numPr>
      <w:tabs>
        <w:tab w:val="left" w:pos="318"/>
        <w:tab w:val="left" w:pos="612"/>
        <w:tab w:val="left" w:pos="760"/>
        <w:tab w:val="left" w:pos="936"/>
        <w:tab w:val="right" w:pos="9070"/>
      </w:tabs>
      <w:spacing w:before="240" w:after="0" w:line="360" w:lineRule="auto"/>
      <w:jc w:val="both"/>
    </w:pPr>
  </w:style>
  <w:style w:type="paragraph" w:styleId="Textkrper">
    <w:name w:val="Body Text"/>
    <w:basedOn w:val="Standard"/>
    <w:pPr>
      <w:spacing w:after="120"/>
    </w:pPr>
  </w:style>
  <w:style w:type="paragraph" w:customStyle="1" w:styleId="Gliederung2">
    <w:name w:val="Gliederung 2"/>
    <w:basedOn w:val="Textkrper"/>
    <w:pPr>
      <w:numPr>
        <w:ilvl w:val="1"/>
        <w:numId w:val="7"/>
      </w:numPr>
      <w:spacing w:before="240" w:after="0" w:line="360" w:lineRule="auto"/>
      <w:jc w:val="both"/>
      <w:outlineLvl w:val="1"/>
    </w:pPr>
  </w:style>
  <w:style w:type="paragraph" w:customStyle="1" w:styleId="NeueZeile">
    <w:name w:val="Neue Zeile"/>
    <w:basedOn w:val="Textkrper"/>
    <w:pPr>
      <w:numPr>
        <w:ilvl w:val="3"/>
        <w:numId w:val="8"/>
      </w:numPr>
      <w:tabs>
        <w:tab w:val="left" w:pos="357"/>
      </w:tabs>
      <w:spacing w:after="0" w:line="360" w:lineRule="auto"/>
      <w:jc w:val="both"/>
      <w:outlineLvl w:val="3"/>
    </w:pPr>
  </w:style>
  <w:style w:type="paragraph" w:customStyle="1" w:styleId="Brief-Standard">
    <w:name w:val="Brief-Standard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before="120" w:after="0" w:line="360" w:lineRule="auto"/>
      <w:jc w:val="both"/>
    </w:pPr>
  </w:style>
  <w:style w:type="paragraph" w:customStyle="1" w:styleId="BetreffundBezug">
    <w:name w:val="Betreff und Bezug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after="0"/>
      <w:jc w:val="both"/>
    </w:pPr>
    <w:rPr>
      <w:b/>
    </w:rPr>
  </w:style>
  <w:style w:type="paragraph" w:customStyle="1" w:styleId="Formular-Frage">
    <w:name w:val="Formular-Frage"/>
    <w:basedOn w:val="Standard"/>
    <w:rPr>
      <w:noProof/>
      <w:sz w:val="16"/>
    </w:rPr>
  </w:style>
  <w:style w:type="paragraph" w:customStyle="1" w:styleId="Formular-Inhalt">
    <w:name w:val="Formular-Inhalt"/>
    <w:basedOn w:val="Standard"/>
    <w:rPr>
      <w:noProof/>
    </w:rPr>
  </w:style>
  <w:style w:type="paragraph" w:customStyle="1" w:styleId="Kommentar">
    <w:name w:val="Kommentar"/>
    <w:basedOn w:val="Standard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 1"/>
    <w:basedOn w:val="Textkrper"/>
    <w:pPr>
      <w:numPr>
        <w:numId w:val="6"/>
      </w:numPr>
      <w:tabs>
        <w:tab w:val="left" w:pos="318"/>
        <w:tab w:val="left" w:pos="612"/>
        <w:tab w:val="left" w:pos="760"/>
        <w:tab w:val="left" w:pos="936"/>
        <w:tab w:val="right" w:pos="9070"/>
      </w:tabs>
      <w:spacing w:before="240" w:after="0" w:line="360" w:lineRule="auto"/>
      <w:jc w:val="both"/>
    </w:pPr>
  </w:style>
  <w:style w:type="paragraph" w:styleId="Textkrper">
    <w:name w:val="Body Text"/>
    <w:basedOn w:val="Standard"/>
    <w:pPr>
      <w:spacing w:after="120"/>
    </w:pPr>
  </w:style>
  <w:style w:type="paragraph" w:customStyle="1" w:styleId="Gliederung2">
    <w:name w:val="Gliederung 2"/>
    <w:basedOn w:val="Textkrper"/>
    <w:pPr>
      <w:numPr>
        <w:ilvl w:val="1"/>
        <w:numId w:val="7"/>
      </w:numPr>
      <w:spacing w:before="240" w:after="0" w:line="360" w:lineRule="auto"/>
      <w:jc w:val="both"/>
      <w:outlineLvl w:val="1"/>
    </w:pPr>
  </w:style>
  <w:style w:type="paragraph" w:customStyle="1" w:styleId="NeueZeile">
    <w:name w:val="Neue Zeile"/>
    <w:basedOn w:val="Textkrper"/>
    <w:pPr>
      <w:numPr>
        <w:ilvl w:val="3"/>
        <w:numId w:val="8"/>
      </w:numPr>
      <w:tabs>
        <w:tab w:val="left" w:pos="357"/>
      </w:tabs>
      <w:spacing w:after="0" w:line="360" w:lineRule="auto"/>
      <w:jc w:val="both"/>
      <w:outlineLvl w:val="3"/>
    </w:pPr>
  </w:style>
  <w:style w:type="paragraph" w:customStyle="1" w:styleId="Brief-Standard">
    <w:name w:val="Brief-Standard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before="120" w:after="0" w:line="360" w:lineRule="auto"/>
      <w:jc w:val="both"/>
    </w:pPr>
  </w:style>
  <w:style w:type="paragraph" w:customStyle="1" w:styleId="BetreffundBezug">
    <w:name w:val="Betreff und Bezug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after="0"/>
      <w:jc w:val="both"/>
    </w:pPr>
    <w:rPr>
      <w:b/>
    </w:rPr>
  </w:style>
  <w:style w:type="paragraph" w:customStyle="1" w:styleId="Formular-Frage">
    <w:name w:val="Formular-Frage"/>
    <w:basedOn w:val="Standard"/>
    <w:rPr>
      <w:noProof/>
      <w:sz w:val="16"/>
    </w:rPr>
  </w:style>
  <w:style w:type="paragraph" w:customStyle="1" w:styleId="Formular-Inhalt">
    <w:name w:val="Formular-Inhalt"/>
    <w:basedOn w:val="Standard"/>
    <w:rPr>
      <w:noProof/>
    </w:rPr>
  </w:style>
  <w:style w:type="paragraph" w:customStyle="1" w:styleId="Kommentar">
    <w:name w:val="Kommentar"/>
    <w:basedOn w:val="Standar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Vorzulegende Unterlagen</vt:lpstr>
    </vt:vector>
  </TitlesOfParts>
  <Company>LDS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Vorzulegende Unterlagen</dc:title>
  <dc:creator>Ref. 21</dc:creator>
  <cp:lastModifiedBy>Menzer, Frank - LDS</cp:lastModifiedBy>
  <cp:revision>2</cp:revision>
  <cp:lastPrinted>2004-10-11T12:57:00Z</cp:lastPrinted>
  <dcterms:created xsi:type="dcterms:W3CDTF">2019-11-28T08:47:00Z</dcterms:created>
  <dcterms:modified xsi:type="dcterms:W3CDTF">2019-11-28T08:47:00Z</dcterms:modified>
</cp:coreProperties>
</file>